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湖北省影视表演培训班活动报名表</w:t>
      </w:r>
    </w:p>
    <w:p>
      <w:pPr>
        <w:rPr>
          <w:szCs w:val="21"/>
        </w:rPr>
      </w:pPr>
    </w:p>
    <w:tbl>
      <w:tblPr>
        <w:tblStyle w:val="5"/>
        <w:tblpPr w:leftFromText="180" w:rightFromText="180" w:vertAnchor="page" w:horzAnchor="margin" w:tblpY="2137"/>
        <w:tblW w:w="10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552"/>
        <w:gridCol w:w="1417"/>
        <w:gridCol w:w="2552"/>
        <w:gridCol w:w="2551"/>
      </w:tblGrid>
      <w:tr>
        <w:tblPrEx>
          <w:tblLayout w:type="fixed"/>
        </w:tblPrEx>
        <w:trPr>
          <w:trHeight w:val="850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龄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restart"/>
            <w:vAlign w:val="center"/>
          </w:tcPr>
          <w:p>
            <w:pPr>
              <w:widowControl/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  <w:lang w:eastAsia="zh-CN"/>
              </w:rPr>
              <w:t>（附学员个人艺术照）</w:t>
            </w:r>
          </w:p>
        </w:tc>
      </w:tr>
      <w:tr>
        <w:tblPrEx>
          <w:tblLayout w:type="fixed"/>
        </w:tblPrEx>
        <w:trPr>
          <w:trHeight w:val="850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>毕业院校/在读院校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850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 xml:space="preserve">学 </w:t>
            </w:r>
            <w:r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电话号码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850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 xml:space="preserve">单 </w:t>
            </w:r>
            <w:r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微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850" w:hRule="atLeast"/>
        </w:trPr>
        <w:tc>
          <w:tcPr>
            <w:tcW w:w="10343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学员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简历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字以内）</w:t>
            </w:r>
          </w:p>
        </w:tc>
      </w:tr>
      <w:tr>
        <w:tblPrEx>
          <w:tblLayout w:type="fixed"/>
        </w:tblPrEx>
        <w:trPr>
          <w:trHeight w:val="7453" w:hRule="atLeast"/>
        </w:trPr>
        <w:tc>
          <w:tcPr>
            <w:tcW w:w="10343" w:type="dxa"/>
            <w:gridSpan w:val="5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szCs w:val="21"/>
        </w:rPr>
      </w:pPr>
    </w:p>
    <w:p>
      <w:pPr>
        <w:rPr>
          <w:rFonts w:ascii="宋体" w:hAnsi="宋体" w:eastAsia="宋体"/>
          <w:color w:val="000000"/>
          <w:spacing w:val="30"/>
          <w:sz w:val="20"/>
          <w:szCs w:val="20"/>
          <w:shd w:val="clear" w:color="auto" w:fill="FFFFFF"/>
        </w:rPr>
      </w:pP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注：本次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湖北省影视表演培训班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报名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请统一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提交电子版，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文件和邮件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均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请命名为 “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湖北省影视表演培训班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X</w:t>
      </w:r>
      <w:r>
        <w:rPr>
          <w:rFonts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XX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学员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报名表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”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，邮件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发送至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指定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邮箱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：</w:t>
      </w:r>
      <w:r>
        <w:rPr>
          <w:rFonts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hubeidianying@163.com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。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我们将会通过电话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和微信及时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通知报名结果。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如有任何问题，请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联系湖北省影协办公室叶彪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，电话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：0</w:t>
      </w:r>
      <w:r>
        <w:rPr>
          <w:rFonts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27-</w:t>
      </w:r>
      <w:r>
        <w:rPr>
          <w:rFonts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68880690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。</w:t>
      </w:r>
    </w:p>
    <w:p>
      <w:pPr>
        <w:rPr>
          <w:szCs w:val="21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大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未处理的提及1"/>
    <w:basedOn w:val="2"/>
    <w:unhideWhenUsed/>
    <w:qFormat/>
    <w:uiPriority w:val="99"/>
    <w:rPr>
      <w:color w:val="605E5C"/>
      <w:shd w:val="clear" w:color="auto" w:fill="E1DFDD"/>
    </w:rPr>
  </w:style>
  <w:style w:type="character" w:customStyle="1" w:styleId="7">
    <w:name w:val="Unresolved Mention"/>
    <w:basedOn w:val="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210</Characters>
  <Lines>1</Lines>
  <Paragraphs>1</Paragraphs>
  <TotalTime>0</TotalTime>
  <ScaleCrop>false</ScaleCrop>
  <LinksUpToDate>false</LinksUpToDate>
  <CharactersWithSpaces>245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2022-03-10T15:11:00Z</dcterms:created>
  <dc:creator>王 金展</dc:creator>
  <cp:lastModifiedBy>iPhone</cp:lastModifiedBy>
  <dcterms:modified xsi:type="dcterms:W3CDTF">2023-08-29T17:19:23Z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2052-12.2.1</vt:lpwstr>
  </property>
  <property fmtid="{D5CDD505-2E9C-101B-9397-08002B2CF9AE}" pid="3" name="ICV">
    <vt:lpwstr>6DC06D37435F4CB6BF3AC9D68EE9699B</vt:lpwstr>
  </property>
</Properties>
</file>